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5B" w:rsidRDefault="00E00D5B" w:rsidP="00E00D5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065" cy="888365"/>
            <wp:effectExtent l="19050" t="0" r="63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D5B" w:rsidRPr="00E00D5B" w:rsidRDefault="00E00D5B" w:rsidP="00E00D5B">
      <w:pPr>
        <w:jc w:val="right"/>
        <w:rPr>
          <w:sz w:val="24"/>
          <w:szCs w:val="24"/>
        </w:rPr>
      </w:pPr>
    </w:p>
    <w:p w:rsidR="00E00D5B" w:rsidRPr="008A65EA" w:rsidRDefault="00E00D5B" w:rsidP="00E00D5B">
      <w:pPr>
        <w:jc w:val="center"/>
        <w:rPr>
          <w:b/>
          <w:sz w:val="24"/>
          <w:szCs w:val="24"/>
        </w:rPr>
      </w:pPr>
      <w:r w:rsidRPr="008A65EA">
        <w:rPr>
          <w:b/>
          <w:sz w:val="24"/>
          <w:szCs w:val="24"/>
        </w:rPr>
        <w:t>СЕЛЬСКОЕ ПОСЕЛЕНИЕ ВЕРХНЕКАЗЫМСКИЙ</w:t>
      </w:r>
    </w:p>
    <w:p w:rsidR="00E00D5B" w:rsidRPr="008A65EA" w:rsidRDefault="00E00D5B" w:rsidP="00E00D5B">
      <w:pPr>
        <w:jc w:val="center"/>
        <w:rPr>
          <w:b/>
        </w:rPr>
      </w:pPr>
      <w:r w:rsidRPr="008A65EA">
        <w:rPr>
          <w:b/>
        </w:rPr>
        <w:t>БЕЛОЯРСКИЙ РАЙОН</w:t>
      </w:r>
    </w:p>
    <w:p w:rsidR="00E00D5B" w:rsidRPr="008A65EA" w:rsidRDefault="00E00D5B" w:rsidP="00E00D5B">
      <w:pPr>
        <w:pStyle w:val="3"/>
        <w:rPr>
          <w:b/>
          <w:sz w:val="20"/>
        </w:rPr>
      </w:pPr>
      <w:r w:rsidRPr="008A65EA">
        <w:rPr>
          <w:b/>
          <w:sz w:val="20"/>
        </w:rPr>
        <w:t>ХАНТЫ-МАНСИЙСКИЙ АВТОНОМНЫЙ ОКРУГ – ЮГРА</w:t>
      </w:r>
    </w:p>
    <w:p w:rsidR="00E00D5B" w:rsidRPr="00051E09" w:rsidRDefault="00E00D5B" w:rsidP="00E00D5B">
      <w:pPr>
        <w:jc w:val="right"/>
      </w:pPr>
      <w:r w:rsidRPr="00051E09">
        <w:t xml:space="preserve">                                                                                                                                                    </w:t>
      </w:r>
    </w:p>
    <w:p w:rsidR="00E00D5B" w:rsidRPr="00051E09" w:rsidRDefault="00E00D5B" w:rsidP="00E00D5B">
      <w:pPr>
        <w:jc w:val="center"/>
        <w:rPr>
          <w:b/>
        </w:rPr>
      </w:pPr>
      <w:r w:rsidRPr="00051E09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0D5B" w:rsidRPr="00706A30" w:rsidRDefault="00E00D5B" w:rsidP="00E00D5B">
      <w:pPr>
        <w:pStyle w:val="1"/>
        <w:rPr>
          <w:szCs w:val="28"/>
        </w:rPr>
      </w:pPr>
      <w:r>
        <w:rPr>
          <w:szCs w:val="28"/>
        </w:rPr>
        <w:t>АДМИНИСТРАЦИЯ</w:t>
      </w:r>
      <w:r w:rsidRPr="00706A30">
        <w:rPr>
          <w:szCs w:val="28"/>
        </w:rPr>
        <w:t xml:space="preserve"> </w:t>
      </w:r>
      <w:r>
        <w:rPr>
          <w:szCs w:val="28"/>
        </w:rPr>
        <w:t>СЕЛЬСКОГО ПОСЕЛЕНИЯ</w:t>
      </w:r>
    </w:p>
    <w:p w:rsidR="00E00D5B" w:rsidRPr="00051E09" w:rsidRDefault="00E00D5B" w:rsidP="00E00D5B">
      <w:pPr>
        <w:jc w:val="center"/>
        <w:rPr>
          <w:b/>
        </w:rPr>
      </w:pPr>
    </w:p>
    <w:p w:rsidR="00E00D5B" w:rsidRPr="00051E09" w:rsidRDefault="00E00D5B" w:rsidP="00E00D5B">
      <w:pPr>
        <w:jc w:val="center"/>
        <w:rPr>
          <w:b/>
        </w:rPr>
      </w:pPr>
      <w:r w:rsidRPr="00051E09">
        <w:rPr>
          <w:b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E00D5B" w:rsidRDefault="00E00D5B" w:rsidP="00E00D5B">
      <w:pPr>
        <w:pStyle w:val="1"/>
      </w:pPr>
      <w:r>
        <w:t>ПОСТАНОВЛЕНИЕ</w:t>
      </w:r>
    </w:p>
    <w:p w:rsidR="00E00D5B" w:rsidRPr="00051E09" w:rsidRDefault="00E00D5B" w:rsidP="00E00D5B"/>
    <w:p w:rsidR="00E00D5B" w:rsidRPr="00051E09" w:rsidRDefault="00E00D5B" w:rsidP="00E00D5B">
      <w:pPr>
        <w:pStyle w:val="31"/>
        <w:rPr>
          <w:sz w:val="20"/>
        </w:rPr>
      </w:pPr>
    </w:p>
    <w:p w:rsidR="00E00D5B" w:rsidRDefault="00E00D5B" w:rsidP="00E00D5B">
      <w:pPr>
        <w:pStyle w:val="31"/>
        <w:jc w:val="both"/>
      </w:pPr>
      <w:r>
        <w:t xml:space="preserve">от </w:t>
      </w:r>
      <w:r w:rsidR="00647506">
        <w:t>19</w:t>
      </w:r>
      <w:r>
        <w:t xml:space="preserve"> июля 2016 года                                                                                                            № </w:t>
      </w:r>
      <w:r w:rsidR="00647506">
        <w:t>95</w:t>
      </w:r>
    </w:p>
    <w:p w:rsidR="00E00D5B" w:rsidRPr="00051E09" w:rsidRDefault="00E00D5B" w:rsidP="00E00D5B">
      <w:pPr>
        <w:pStyle w:val="31"/>
        <w:rPr>
          <w:sz w:val="20"/>
        </w:rPr>
      </w:pPr>
    </w:p>
    <w:p w:rsidR="00E00D5B" w:rsidRPr="00051E09" w:rsidRDefault="00E00D5B" w:rsidP="00E00D5B">
      <w:pPr>
        <w:pStyle w:val="31"/>
        <w:rPr>
          <w:sz w:val="20"/>
        </w:rPr>
      </w:pPr>
    </w:p>
    <w:p w:rsidR="006C467A" w:rsidRPr="00E00D5B" w:rsidRDefault="00E00D5B" w:rsidP="006C46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0D5B">
        <w:rPr>
          <w:rFonts w:ascii="Times New Roman" w:hAnsi="Times New Roman" w:cs="Times New Roman"/>
          <w:sz w:val="24"/>
          <w:szCs w:val="24"/>
        </w:rPr>
        <w:t>Об установлении максимального размера дохода гражданина</w:t>
      </w:r>
    </w:p>
    <w:p w:rsidR="006C467A" w:rsidRPr="00E00D5B" w:rsidRDefault="00E00D5B" w:rsidP="006C46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0D5B">
        <w:rPr>
          <w:rFonts w:ascii="Times New Roman" w:hAnsi="Times New Roman" w:cs="Times New Roman"/>
          <w:sz w:val="24"/>
          <w:szCs w:val="24"/>
        </w:rPr>
        <w:t>и постоянно проживающих совместно с ним членов его семьи</w:t>
      </w:r>
    </w:p>
    <w:p w:rsidR="006C467A" w:rsidRPr="00E00D5B" w:rsidRDefault="00E00D5B" w:rsidP="006C46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0D5B">
        <w:rPr>
          <w:rFonts w:ascii="Times New Roman" w:hAnsi="Times New Roman" w:cs="Times New Roman"/>
          <w:sz w:val="24"/>
          <w:szCs w:val="24"/>
        </w:rPr>
        <w:t>(одиноко проживающего гражданина) и стоимости их имущества,</w:t>
      </w:r>
    </w:p>
    <w:p w:rsidR="006C467A" w:rsidRDefault="00E00D5B" w:rsidP="006C46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0D5B">
        <w:rPr>
          <w:rFonts w:ascii="Times New Roman" w:hAnsi="Times New Roman" w:cs="Times New Roman"/>
          <w:sz w:val="24"/>
          <w:szCs w:val="24"/>
        </w:rPr>
        <w:t>подлежащего налогообложению</w:t>
      </w:r>
    </w:p>
    <w:p w:rsidR="00E00D5B" w:rsidRDefault="00E00D5B" w:rsidP="006C46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0D5B" w:rsidRPr="00E00D5B" w:rsidRDefault="00E00D5B" w:rsidP="006C46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C467A" w:rsidRPr="00E00D5B" w:rsidRDefault="006C467A" w:rsidP="006C467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C467A" w:rsidRPr="005E2573" w:rsidRDefault="006C467A" w:rsidP="00E00D5B">
      <w:pPr>
        <w:pStyle w:val="ConsPlusNormal"/>
        <w:ind w:firstLine="708"/>
        <w:jc w:val="both"/>
        <w:rPr>
          <w:rFonts w:ascii="Times New Roman" w:hAnsi="Times New Roman" w:cs="Times New Roman"/>
          <w:b/>
          <w:spacing w:val="60"/>
          <w:sz w:val="24"/>
          <w:szCs w:val="24"/>
        </w:rPr>
      </w:pPr>
      <w:proofErr w:type="gramStart"/>
      <w:r w:rsidRPr="00E00D5B">
        <w:rPr>
          <w:rFonts w:ascii="Times New Roman" w:hAnsi="Times New Roman" w:cs="Times New Roman"/>
          <w:sz w:val="24"/>
          <w:szCs w:val="24"/>
        </w:rPr>
        <w:t xml:space="preserve">В соответствии с Жилищным </w:t>
      </w:r>
      <w:hyperlink r:id="rId5" w:history="1">
        <w:r w:rsidRPr="00E00D5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00D5B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6" w:history="1">
        <w:r w:rsidRPr="00E00D5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00D5B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</w:t>
      </w:r>
      <w:r w:rsidR="00E00D5B">
        <w:rPr>
          <w:rFonts w:ascii="Times New Roman" w:hAnsi="Times New Roman" w:cs="Times New Roman"/>
          <w:sz w:val="24"/>
          <w:szCs w:val="24"/>
        </w:rPr>
        <w:t xml:space="preserve"> – </w:t>
      </w:r>
      <w:r w:rsidRPr="00E00D5B">
        <w:rPr>
          <w:rFonts w:ascii="Times New Roman" w:hAnsi="Times New Roman" w:cs="Times New Roman"/>
          <w:sz w:val="24"/>
          <w:szCs w:val="24"/>
        </w:rPr>
        <w:t>Югры от 06</w:t>
      </w:r>
      <w:r w:rsidR="00E00D5B" w:rsidRPr="00E00D5B">
        <w:rPr>
          <w:rFonts w:ascii="Times New Roman" w:hAnsi="Times New Roman" w:cs="Times New Roman"/>
          <w:sz w:val="24"/>
          <w:szCs w:val="24"/>
        </w:rPr>
        <w:t xml:space="preserve"> июля  </w:t>
      </w:r>
      <w:r w:rsidRPr="00E00D5B">
        <w:rPr>
          <w:rFonts w:ascii="Times New Roman" w:hAnsi="Times New Roman" w:cs="Times New Roman"/>
          <w:sz w:val="24"/>
          <w:szCs w:val="24"/>
        </w:rPr>
        <w:t>2005</w:t>
      </w:r>
      <w:r w:rsidR="00E00D5B" w:rsidRPr="00E00D5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00D5B">
        <w:rPr>
          <w:rFonts w:ascii="Times New Roman" w:hAnsi="Times New Roman" w:cs="Times New Roman"/>
          <w:sz w:val="24"/>
          <w:szCs w:val="24"/>
        </w:rPr>
        <w:t xml:space="preserve"> </w:t>
      </w:r>
      <w:r w:rsidR="00E00D5B" w:rsidRPr="00E00D5B">
        <w:rPr>
          <w:rFonts w:ascii="Times New Roman" w:hAnsi="Times New Roman" w:cs="Times New Roman"/>
          <w:sz w:val="24"/>
          <w:szCs w:val="24"/>
        </w:rPr>
        <w:t>№</w:t>
      </w:r>
      <w:r w:rsidRPr="00E00D5B">
        <w:rPr>
          <w:rFonts w:ascii="Times New Roman" w:hAnsi="Times New Roman" w:cs="Times New Roman"/>
          <w:sz w:val="24"/>
          <w:szCs w:val="24"/>
        </w:rPr>
        <w:t xml:space="preserve"> 57-оз </w:t>
      </w:r>
      <w:r w:rsidR="00E00D5B" w:rsidRPr="00E00D5B">
        <w:rPr>
          <w:rFonts w:ascii="Times New Roman" w:hAnsi="Times New Roman" w:cs="Times New Roman"/>
          <w:sz w:val="24"/>
          <w:szCs w:val="24"/>
        </w:rPr>
        <w:t>«</w:t>
      </w:r>
      <w:r w:rsidRPr="00E00D5B">
        <w:rPr>
          <w:rFonts w:ascii="Times New Roman" w:hAnsi="Times New Roman" w:cs="Times New Roman"/>
          <w:sz w:val="24"/>
          <w:szCs w:val="24"/>
        </w:rPr>
        <w:t xml:space="preserve">О регулировании отдельных жилищных отношений в Ханты-Мансийском автономном округе </w:t>
      </w:r>
      <w:r w:rsidR="00E00D5B" w:rsidRPr="00E00D5B">
        <w:rPr>
          <w:rFonts w:ascii="Times New Roman" w:hAnsi="Times New Roman" w:cs="Times New Roman"/>
          <w:sz w:val="24"/>
          <w:szCs w:val="24"/>
        </w:rPr>
        <w:t>–</w:t>
      </w:r>
      <w:r w:rsidRPr="00E00D5B">
        <w:rPr>
          <w:rFonts w:ascii="Times New Roman" w:hAnsi="Times New Roman" w:cs="Times New Roman"/>
          <w:sz w:val="24"/>
          <w:szCs w:val="24"/>
        </w:rPr>
        <w:t xml:space="preserve"> Югре</w:t>
      </w:r>
      <w:r w:rsidR="00E00D5B" w:rsidRPr="00E00D5B">
        <w:rPr>
          <w:rFonts w:ascii="Times New Roman" w:hAnsi="Times New Roman" w:cs="Times New Roman"/>
          <w:sz w:val="24"/>
          <w:szCs w:val="24"/>
        </w:rPr>
        <w:t>»</w:t>
      </w:r>
      <w:r w:rsidRPr="00E00D5B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E00D5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00D5B">
        <w:rPr>
          <w:rFonts w:ascii="Times New Roman" w:hAnsi="Times New Roman" w:cs="Times New Roman"/>
          <w:sz w:val="24"/>
          <w:szCs w:val="24"/>
        </w:rPr>
        <w:t xml:space="preserve"> Правительства Ханты-Мансийского автономного округа </w:t>
      </w:r>
      <w:r w:rsidR="00E00D5B">
        <w:rPr>
          <w:rFonts w:ascii="Times New Roman" w:hAnsi="Times New Roman" w:cs="Times New Roman"/>
          <w:sz w:val="24"/>
          <w:szCs w:val="24"/>
        </w:rPr>
        <w:t xml:space="preserve">– </w:t>
      </w:r>
      <w:r w:rsidRPr="00E00D5B">
        <w:rPr>
          <w:rFonts w:ascii="Times New Roman" w:hAnsi="Times New Roman" w:cs="Times New Roman"/>
          <w:sz w:val="24"/>
          <w:szCs w:val="24"/>
        </w:rPr>
        <w:t>Югры от 19</w:t>
      </w:r>
      <w:r w:rsidR="00E00D5B" w:rsidRPr="00E00D5B">
        <w:rPr>
          <w:rFonts w:ascii="Times New Roman" w:hAnsi="Times New Roman" w:cs="Times New Roman"/>
          <w:sz w:val="24"/>
          <w:szCs w:val="24"/>
        </w:rPr>
        <w:t xml:space="preserve"> декабря  </w:t>
      </w:r>
      <w:r w:rsidRPr="00E00D5B">
        <w:rPr>
          <w:rFonts w:ascii="Times New Roman" w:hAnsi="Times New Roman" w:cs="Times New Roman"/>
          <w:sz w:val="24"/>
          <w:szCs w:val="24"/>
        </w:rPr>
        <w:t>2014</w:t>
      </w:r>
      <w:r w:rsidR="00E00D5B" w:rsidRPr="00E00D5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Pr="00E00D5B">
        <w:rPr>
          <w:rFonts w:ascii="Times New Roman" w:hAnsi="Times New Roman" w:cs="Times New Roman"/>
          <w:sz w:val="24"/>
          <w:szCs w:val="24"/>
        </w:rPr>
        <w:t xml:space="preserve">502-п </w:t>
      </w:r>
      <w:r w:rsidR="00E00D5B" w:rsidRPr="00E00D5B">
        <w:rPr>
          <w:rFonts w:ascii="Times New Roman" w:hAnsi="Times New Roman" w:cs="Times New Roman"/>
          <w:sz w:val="24"/>
          <w:szCs w:val="24"/>
        </w:rPr>
        <w:t>«</w:t>
      </w:r>
      <w:r w:rsidRPr="00E00D5B">
        <w:rPr>
          <w:rFonts w:ascii="Times New Roman" w:hAnsi="Times New Roman" w:cs="Times New Roman"/>
          <w:sz w:val="24"/>
          <w:szCs w:val="24"/>
        </w:rPr>
        <w:t xml:space="preserve">О некоторых вопросах регулирования отношений по найму жилых помещений жилищного фонда социального использования на территории Ханты-Мансийского автономного округа </w:t>
      </w:r>
      <w:r w:rsidR="00E00D5B">
        <w:rPr>
          <w:rFonts w:ascii="Times New Roman" w:hAnsi="Times New Roman" w:cs="Times New Roman"/>
          <w:sz w:val="24"/>
          <w:szCs w:val="24"/>
        </w:rPr>
        <w:t>–</w:t>
      </w:r>
      <w:r w:rsidRPr="00E00D5B">
        <w:rPr>
          <w:rFonts w:ascii="Times New Roman" w:hAnsi="Times New Roman" w:cs="Times New Roman"/>
          <w:sz w:val="24"/>
          <w:szCs w:val="24"/>
        </w:rPr>
        <w:t xml:space="preserve"> Югры</w:t>
      </w:r>
      <w:r w:rsidR="00E00D5B">
        <w:rPr>
          <w:rFonts w:ascii="Times New Roman" w:hAnsi="Times New Roman" w:cs="Times New Roman"/>
          <w:sz w:val="24"/>
          <w:szCs w:val="24"/>
        </w:rPr>
        <w:t>»</w:t>
      </w:r>
      <w:r w:rsidRPr="00E00D5B">
        <w:rPr>
          <w:rFonts w:ascii="Times New Roman" w:hAnsi="Times New Roman" w:cs="Times New Roman"/>
          <w:sz w:val="24"/>
          <w:szCs w:val="24"/>
        </w:rPr>
        <w:t>, в</w:t>
      </w:r>
      <w:proofErr w:type="gramEnd"/>
      <w:r w:rsidRPr="00E00D5B">
        <w:rPr>
          <w:rFonts w:ascii="Times New Roman" w:hAnsi="Times New Roman" w:cs="Times New Roman"/>
          <w:sz w:val="24"/>
          <w:szCs w:val="24"/>
        </w:rPr>
        <w:t xml:space="preserve"> целях признания гражданина </w:t>
      </w:r>
      <w:proofErr w:type="gramStart"/>
      <w:r w:rsidRPr="00E00D5B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E00D5B">
        <w:rPr>
          <w:rFonts w:ascii="Times New Roman" w:hAnsi="Times New Roman" w:cs="Times New Roman"/>
          <w:sz w:val="24"/>
          <w:szCs w:val="24"/>
        </w:rPr>
        <w:t xml:space="preserve"> в предоставлении жилого помещения по договору найма жилищного фонда социального использования</w:t>
      </w:r>
      <w:r w:rsidR="005E2573">
        <w:rPr>
          <w:rFonts w:ascii="Times New Roman" w:hAnsi="Times New Roman" w:cs="Times New Roman"/>
          <w:sz w:val="24"/>
          <w:szCs w:val="24"/>
        </w:rPr>
        <w:t xml:space="preserve"> </w:t>
      </w:r>
      <w:r w:rsidR="005E2573" w:rsidRPr="005E2573">
        <w:rPr>
          <w:rFonts w:ascii="Times New Roman" w:hAnsi="Times New Roman" w:cs="Times New Roman"/>
          <w:b/>
          <w:spacing w:val="60"/>
          <w:sz w:val="24"/>
          <w:szCs w:val="24"/>
        </w:rPr>
        <w:t>постановляю</w:t>
      </w:r>
      <w:r w:rsidRPr="005E2573">
        <w:rPr>
          <w:rFonts w:ascii="Times New Roman" w:hAnsi="Times New Roman" w:cs="Times New Roman"/>
          <w:b/>
          <w:spacing w:val="60"/>
          <w:sz w:val="24"/>
          <w:szCs w:val="24"/>
        </w:rPr>
        <w:t>:</w:t>
      </w:r>
    </w:p>
    <w:p w:rsidR="006C467A" w:rsidRPr="00E00D5B" w:rsidRDefault="006C467A" w:rsidP="00E00D5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D5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00D5B">
        <w:rPr>
          <w:rFonts w:ascii="Times New Roman" w:hAnsi="Times New Roman" w:cs="Times New Roman"/>
          <w:sz w:val="24"/>
          <w:szCs w:val="24"/>
        </w:rPr>
        <w:t>Установить максимальный размер дохода гражданина и постоянно проживающих совместно с ним членов его семьи (одиноко проживающего гражданина) и стоимости их имущества, подлежащего налогообложению, в целях признания гражданина нуждающимся в предоставлении жилого помещения по договору найма жилых помещений жилищного фонда социального использования согласно формуле:</w:t>
      </w:r>
      <w:proofErr w:type="gramEnd"/>
    </w:p>
    <w:p w:rsidR="006C467A" w:rsidRPr="00E00D5B" w:rsidRDefault="006C467A" w:rsidP="006C46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467A" w:rsidRPr="00E00D5B" w:rsidRDefault="006C467A" w:rsidP="006C46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0D5B">
        <w:rPr>
          <w:rFonts w:ascii="Times New Roman" w:hAnsi="Times New Roman" w:cs="Times New Roman"/>
          <w:sz w:val="24"/>
          <w:szCs w:val="24"/>
        </w:rPr>
        <w:t>Мр</w:t>
      </w:r>
      <w:proofErr w:type="spellEnd"/>
      <w:r w:rsidRPr="00E00D5B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E00D5B">
        <w:rPr>
          <w:rFonts w:ascii="Times New Roman" w:hAnsi="Times New Roman" w:cs="Times New Roman"/>
          <w:sz w:val="24"/>
          <w:szCs w:val="24"/>
        </w:rPr>
        <w:t>Рд</w:t>
      </w:r>
      <w:proofErr w:type="spellEnd"/>
      <w:r w:rsidRPr="00E0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D5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E00D5B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E00D5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E00D5B">
        <w:rPr>
          <w:rFonts w:ascii="Times New Roman" w:hAnsi="Times New Roman" w:cs="Times New Roman"/>
          <w:sz w:val="24"/>
          <w:szCs w:val="24"/>
        </w:rPr>
        <w:t xml:space="preserve"> 1,4 + Си) </w:t>
      </w:r>
      <w:proofErr w:type="spellStart"/>
      <w:r w:rsidRPr="00E00D5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E00D5B">
        <w:rPr>
          <w:rFonts w:ascii="Times New Roman" w:hAnsi="Times New Roman" w:cs="Times New Roman"/>
          <w:sz w:val="24"/>
          <w:szCs w:val="24"/>
        </w:rPr>
        <w:t xml:space="preserve"> Ч, где:</w:t>
      </w:r>
    </w:p>
    <w:p w:rsidR="006C467A" w:rsidRPr="00E00D5B" w:rsidRDefault="006C467A" w:rsidP="006C46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467A" w:rsidRPr="00E00D5B" w:rsidRDefault="006C467A" w:rsidP="006C4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0D5B">
        <w:rPr>
          <w:rFonts w:ascii="Times New Roman" w:hAnsi="Times New Roman" w:cs="Times New Roman"/>
          <w:sz w:val="24"/>
          <w:szCs w:val="24"/>
        </w:rPr>
        <w:t>Рд</w:t>
      </w:r>
      <w:proofErr w:type="spellEnd"/>
      <w:r w:rsidRPr="00E00D5B">
        <w:rPr>
          <w:rFonts w:ascii="Times New Roman" w:hAnsi="Times New Roman" w:cs="Times New Roman"/>
          <w:sz w:val="24"/>
          <w:szCs w:val="24"/>
        </w:rPr>
        <w:t xml:space="preserve"> </w:t>
      </w:r>
      <w:r w:rsidR="00E00D5B">
        <w:rPr>
          <w:rFonts w:ascii="Times New Roman" w:hAnsi="Times New Roman" w:cs="Times New Roman"/>
          <w:sz w:val="24"/>
          <w:szCs w:val="24"/>
        </w:rPr>
        <w:t xml:space="preserve">– </w:t>
      </w:r>
      <w:r w:rsidRPr="00E00D5B">
        <w:rPr>
          <w:rFonts w:ascii="Times New Roman" w:hAnsi="Times New Roman" w:cs="Times New Roman"/>
          <w:sz w:val="24"/>
          <w:szCs w:val="24"/>
        </w:rPr>
        <w:t xml:space="preserve">размер среднемесячного дохода гражданина и каждого постоянно проживающего совместно с ним члена его семьи (одиноко проживающего гражданина) (далее </w:t>
      </w:r>
      <w:r w:rsidR="00E00D5B">
        <w:rPr>
          <w:rFonts w:ascii="Times New Roman" w:hAnsi="Times New Roman" w:cs="Times New Roman"/>
          <w:sz w:val="24"/>
          <w:szCs w:val="24"/>
        </w:rPr>
        <w:t xml:space="preserve">– </w:t>
      </w:r>
      <w:r w:rsidRPr="00E00D5B">
        <w:rPr>
          <w:rFonts w:ascii="Times New Roman" w:hAnsi="Times New Roman" w:cs="Times New Roman"/>
          <w:sz w:val="24"/>
          <w:szCs w:val="24"/>
        </w:rPr>
        <w:t>размер среднемесячного дохода);</w:t>
      </w:r>
    </w:p>
    <w:p w:rsidR="006C467A" w:rsidRPr="00E00D5B" w:rsidRDefault="006C467A" w:rsidP="006C4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D5B">
        <w:rPr>
          <w:rFonts w:ascii="Times New Roman" w:hAnsi="Times New Roman" w:cs="Times New Roman"/>
          <w:sz w:val="24"/>
          <w:szCs w:val="24"/>
        </w:rPr>
        <w:t xml:space="preserve">12 </w:t>
      </w:r>
      <w:r w:rsidR="00E00D5B">
        <w:rPr>
          <w:rFonts w:ascii="Times New Roman" w:hAnsi="Times New Roman" w:cs="Times New Roman"/>
          <w:sz w:val="24"/>
          <w:szCs w:val="24"/>
        </w:rPr>
        <w:t xml:space="preserve">– </w:t>
      </w:r>
      <w:r w:rsidRPr="00E00D5B">
        <w:rPr>
          <w:rFonts w:ascii="Times New Roman" w:hAnsi="Times New Roman" w:cs="Times New Roman"/>
          <w:sz w:val="24"/>
          <w:szCs w:val="24"/>
        </w:rPr>
        <w:t>количество календарных месяцев;</w:t>
      </w:r>
    </w:p>
    <w:p w:rsidR="006C467A" w:rsidRPr="00E00D5B" w:rsidRDefault="006C467A" w:rsidP="006C4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D5B">
        <w:rPr>
          <w:rFonts w:ascii="Times New Roman" w:hAnsi="Times New Roman" w:cs="Times New Roman"/>
          <w:sz w:val="24"/>
          <w:szCs w:val="24"/>
        </w:rPr>
        <w:t xml:space="preserve">1,4 </w:t>
      </w:r>
      <w:r w:rsidR="00E00D5B">
        <w:rPr>
          <w:rFonts w:ascii="Times New Roman" w:hAnsi="Times New Roman" w:cs="Times New Roman"/>
          <w:sz w:val="24"/>
          <w:szCs w:val="24"/>
        </w:rPr>
        <w:t xml:space="preserve">– </w:t>
      </w:r>
      <w:r w:rsidRPr="00E00D5B">
        <w:rPr>
          <w:rFonts w:ascii="Times New Roman" w:hAnsi="Times New Roman" w:cs="Times New Roman"/>
          <w:sz w:val="24"/>
          <w:szCs w:val="24"/>
        </w:rPr>
        <w:t>коэффициент кратности размера среднемесячного дохода;</w:t>
      </w:r>
    </w:p>
    <w:p w:rsidR="006C467A" w:rsidRPr="00E00D5B" w:rsidRDefault="006C467A" w:rsidP="006C4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D5B">
        <w:rPr>
          <w:rFonts w:ascii="Times New Roman" w:hAnsi="Times New Roman" w:cs="Times New Roman"/>
          <w:sz w:val="24"/>
          <w:szCs w:val="24"/>
        </w:rPr>
        <w:t xml:space="preserve">Си </w:t>
      </w:r>
      <w:r w:rsidR="00E00D5B">
        <w:rPr>
          <w:rFonts w:ascii="Times New Roman" w:hAnsi="Times New Roman" w:cs="Times New Roman"/>
          <w:sz w:val="24"/>
          <w:szCs w:val="24"/>
        </w:rPr>
        <w:t xml:space="preserve">– </w:t>
      </w:r>
      <w:r w:rsidRPr="00E00D5B">
        <w:rPr>
          <w:rFonts w:ascii="Times New Roman" w:hAnsi="Times New Roman" w:cs="Times New Roman"/>
          <w:sz w:val="24"/>
          <w:szCs w:val="24"/>
        </w:rPr>
        <w:t xml:space="preserve">суммарная стоимость всего выявленного подлежащего налогообложению имущества, принадлежащего гражданину и каждому постоянно проживающему совместно с ним члену его семьи (одиноко проживающему гражданину) на праве собственности, но не </w:t>
      </w:r>
      <w:proofErr w:type="gramStart"/>
      <w:r w:rsidRPr="00E00D5B">
        <w:rPr>
          <w:rFonts w:ascii="Times New Roman" w:hAnsi="Times New Roman" w:cs="Times New Roman"/>
          <w:sz w:val="24"/>
          <w:szCs w:val="24"/>
        </w:rPr>
        <w:t>более предельной</w:t>
      </w:r>
      <w:proofErr w:type="gramEnd"/>
      <w:r w:rsidRPr="00E00D5B">
        <w:rPr>
          <w:rFonts w:ascii="Times New Roman" w:hAnsi="Times New Roman" w:cs="Times New Roman"/>
          <w:sz w:val="24"/>
          <w:szCs w:val="24"/>
        </w:rPr>
        <w:t xml:space="preserve"> стоимости подлежащего налогообложению имущества гражданина и </w:t>
      </w:r>
      <w:r w:rsidRPr="00E00D5B">
        <w:rPr>
          <w:rFonts w:ascii="Times New Roman" w:hAnsi="Times New Roman" w:cs="Times New Roman"/>
          <w:sz w:val="24"/>
          <w:szCs w:val="24"/>
        </w:rPr>
        <w:lastRenderedPageBreak/>
        <w:t>каждого постоянно проживающего совместно с ним члена его семьи (одиноко проживающего гражданина);</w:t>
      </w:r>
    </w:p>
    <w:p w:rsidR="006C467A" w:rsidRPr="00E00D5B" w:rsidRDefault="006C467A" w:rsidP="006C4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D5B">
        <w:rPr>
          <w:rFonts w:ascii="Times New Roman" w:hAnsi="Times New Roman" w:cs="Times New Roman"/>
          <w:sz w:val="24"/>
          <w:szCs w:val="24"/>
        </w:rPr>
        <w:t xml:space="preserve">Ч </w:t>
      </w:r>
      <w:r w:rsidR="00E00D5B">
        <w:rPr>
          <w:rFonts w:ascii="Times New Roman" w:hAnsi="Times New Roman" w:cs="Times New Roman"/>
          <w:sz w:val="24"/>
          <w:szCs w:val="24"/>
        </w:rPr>
        <w:t xml:space="preserve">– </w:t>
      </w:r>
      <w:r w:rsidRPr="00E00D5B">
        <w:rPr>
          <w:rFonts w:ascii="Times New Roman" w:hAnsi="Times New Roman" w:cs="Times New Roman"/>
          <w:sz w:val="24"/>
          <w:szCs w:val="24"/>
        </w:rPr>
        <w:t>количество членов семьи, постоянно проживающих совместно с гражданином, согласно представленной гражданином справке о составе семьи.</w:t>
      </w:r>
    </w:p>
    <w:p w:rsidR="006C467A" w:rsidRPr="00E00D5B" w:rsidRDefault="006C467A" w:rsidP="006C4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D5B">
        <w:rPr>
          <w:rFonts w:ascii="Times New Roman" w:hAnsi="Times New Roman" w:cs="Times New Roman"/>
          <w:sz w:val="24"/>
          <w:szCs w:val="24"/>
        </w:rPr>
        <w:t xml:space="preserve">2. </w:t>
      </w:r>
      <w:r w:rsidR="00E00D5B">
        <w:rPr>
          <w:rFonts w:ascii="Times New Roman" w:hAnsi="Times New Roman" w:cs="Times New Roman"/>
          <w:sz w:val="24"/>
          <w:szCs w:val="24"/>
        </w:rPr>
        <w:t>О</w:t>
      </w:r>
      <w:r w:rsidRPr="00E00D5B">
        <w:rPr>
          <w:rFonts w:ascii="Times New Roman" w:hAnsi="Times New Roman" w:cs="Times New Roman"/>
          <w:sz w:val="24"/>
          <w:szCs w:val="24"/>
        </w:rPr>
        <w:t xml:space="preserve">публиковать настоящее постановление в </w:t>
      </w:r>
      <w:r w:rsidR="00E00D5B">
        <w:rPr>
          <w:rFonts w:ascii="Times New Roman" w:hAnsi="Times New Roman" w:cs="Times New Roman"/>
          <w:sz w:val="24"/>
          <w:szCs w:val="24"/>
        </w:rPr>
        <w:t>газете «Белоярские вести»</w:t>
      </w:r>
      <w:r w:rsidRPr="00E00D5B">
        <w:rPr>
          <w:rFonts w:ascii="Times New Roman" w:hAnsi="Times New Roman" w:cs="Times New Roman"/>
          <w:sz w:val="24"/>
          <w:szCs w:val="24"/>
        </w:rPr>
        <w:t>.</w:t>
      </w:r>
    </w:p>
    <w:p w:rsidR="006C467A" w:rsidRPr="00E00D5B" w:rsidRDefault="006C467A" w:rsidP="006C4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D5B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r w:rsidR="00E00D5B">
        <w:rPr>
          <w:rFonts w:ascii="Times New Roman" w:hAnsi="Times New Roman" w:cs="Times New Roman"/>
          <w:sz w:val="24"/>
          <w:szCs w:val="24"/>
        </w:rPr>
        <w:t>после</w:t>
      </w:r>
      <w:r w:rsidRPr="00E00D5B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6C467A" w:rsidRPr="00E00D5B" w:rsidRDefault="006C467A" w:rsidP="006C4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D5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00D5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00D5B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 w:rsidR="00E00D5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E00D5B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E00D5B">
        <w:rPr>
          <w:rFonts w:ascii="Times New Roman" w:hAnsi="Times New Roman" w:cs="Times New Roman"/>
          <w:sz w:val="24"/>
          <w:szCs w:val="24"/>
        </w:rPr>
        <w:t>возложить на заместителя главы муниципального образования, заведующего сектором администрации сельского поселения Верхнеказымский</w:t>
      </w:r>
      <w:r w:rsidRPr="00E00D5B">
        <w:rPr>
          <w:rFonts w:ascii="Times New Roman" w:hAnsi="Times New Roman" w:cs="Times New Roman"/>
          <w:sz w:val="24"/>
          <w:szCs w:val="24"/>
        </w:rPr>
        <w:t>.</w:t>
      </w:r>
    </w:p>
    <w:p w:rsidR="006C467A" w:rsidRPr="00E00D5B" w:rsidRDefault="006C467A" w:rsidP="006C467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C467A" w:rsidRDefault="006C467A" w:rsidP="006C467A">
      <w:pPr>
        <w:pStyle w:val="ConsPlusNormal"/>
      </w:pPr>
    </w:p>
    <w:p w:rsidR="00E00D5B" w:rsidRDefault="00E00D5B" w:rsidP="006C467A">
      <w:pPr>
        <w:pStyle w:val="ConsPlusNormal"/>
      </w:pPr>
    </w:p>
    <w:p w:rsidR="006C467A" w:rsidRPr="00E00D5B" w:rsidRDefault="00647506" w:rsidP="006C467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00D5B" w:rsidRPr="00E00D5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00D5B" w:rsidRPr="00E00D5B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Г.Н.Бандысик</w:t>
      </w:r>
    </w:p>
    <w:sectPr w:rsidR="006C467A" w:rsidRPr="00E00D5B" w:rsidSect="00E00D5B">
      <w:pgSz w:w="11906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467A"/>
    <w:rsid w:val="00053833"/>
    <w:rsid w:val="0007282D"/>
    <w:rsid w:val="000B0879"/>
    <w:rsid w:val="00122F00"/>
    <w:rsid w:val="002D59B5"/>
    <w:rsid w:val="004B4AEC"/>
    <w:rsid w:val="00546221"/>
    <w:rsid w:val="0054765F"/>
    <w:rsid w:val="005C6D68"/>
    <w:rsid w:val="005E2573"/>
    <w:rsid w:val="00647506"/>
    <w:rsid w:val="006C467A"/>
    <w:rsid w:val="007047E5"/>
    <w:rsid w:val="007847D8"/>
    <w:rsid w:val="008D1279"/>
    <w:rsid w:val="009129F1"/>
    <w:rsid w:val="0091350C"/>
    <w:rsid w:val="009A350E"/>
    <w:rsid w:val="00AF4E59"/>
    <w:rsid w:val="00BB1037"/>
    <w:rsid w:val="00BE726B"/>
    <w:rsid w:val="00CA289B"/>
    <w:rsid w:val="00D6091D"/>
    <w:rsid w:val="00E00D5B"/>
    <w:rsid w:val="00EC5AEE"/>
    <w:rsid w:val="00F9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5B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0D5B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E00D5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67A"/>
    <w:pPr>
      <w:autoSpaceDE w:val="0"/>
      <w:autoSpaceDN w:val="0"/>
      <w:adjustRightInd w:val="0"/>
      <w:spacing w:before="0"/>
      <w:jc w:val="left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C467A"/>
    <w:pPr>
      <w:autoSpaceDE w:val="0"/>
      <w:autoSpaceDN w:val="0"/>
      <w:adjustRightInd w:val="0"/>
      <w:spacing w:before="0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6C467A"/>
    <w:pPr>
      <w:autoSpaceDE w:val="0"/>
      <w:autoSpaceDN w:val="0"/>
      <w:adjustRightInd w:val="0"/>
      <w:spacing w:before="0"/>
      <w:jc w:val="left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rsid w:val="00E00D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0D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E00D5B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E00D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0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D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DA5BAE7DD6B83E724E6C9659AF5F291A4989F5AB173F224379A4D2FD9B2E058FBB1080D57F6A0ACDC16CD7E5b7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DA5BAE7DD6B83E724E6C9659AF5F291A4989F5AB153B28477DA4D2FD9B2E058FBB1080D57F6A0ACDC16DDEE5b8L" TargetMode="External"/><Relationship Id="rId5" Type="http://schemas.openxmlformats.org/officeDocument/2006/relationships/hyperlink" Target="consultantplus://offline/ref=E5DA5BAE7DD6B83E724E729B4FC308261E42D7F0AF1233761E2BA285A2CB2850CFFB16D5963B660AECbA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cp:lastPrinted>2016-07-19T04:25:00Z</cp:lastPrinted>
  <dcterms:created xsi:type="dcterms:W3CDTF">2016-07-12T12:28:00Z</dcterms:created>
  <dcterms:modified xsi:type="dcterms:W3CDTF">2016-07-19T04:26:00Z</dcterms:modified>
</cp:coreProperties>
</file>